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58037" w14:textId="77777777" w:rsidR="0079199B" w:rsidRDefault="0079199B" w:rsidP="0079199B">
      <w:pPr>
        <w:pStyle w:val="Normlnweb"/>
      </w:pPr>
      <w:r>
        <w:t>Žebřík – 1 díl chybí</w:t>
      </w:r>
    </w:p>
    <w:p w14:paraId="75848FE0" w14:textId="77777777" w:rsidR="0079199B" w:rsidRDefault="0079199B" w:rsidP="0079199B">
      <w:pPr>
        <w:pStyle w:val="Normlnweb"/>
      </w:pPr>
      <w:r>
        <w:t xml:space="preserve">Požární hadice </w:t>
      </w:r>
      <w:proofErr w:type="spellStart"/>
      <w:r>
        <w:t>Fire</w:t>
      </w:r>
      <w:proofErr w:type="spellEnd"/>
      <w:r>
        <w:t xml:space="preserve"> Gold B75 – 2 ks chybí</w:t>
      </w:r>
    </w:p>
    <w:p w14:paraId="799072AB" w14:textId="77777777" w:rsidR="0079199B" w:rsidRDefault="0079199B" w:rsidP="0079199B">
      <w:pPr>
        <w:pStyle w:val="Normlnweb"/>
      </w:pPr>
      <w:r>
        <w:t>Proudnice King D25 vč. kov. spojky – 1 ks chybí</w:t>
      </w:r>
    </w:p>
    <w:p w14:paraId="358BF259" w14:textId="77777777" w:rsidR="0079199B" w:rsidRDefault="0079199B" w:rsidP="0079199B">
      <w:pPr>
        <w:pStyle w:val="Normlnweb"/>
      </w:pPr>
      <w:r>
        <w:t>ERMAK hasicí zádový vak – 1 ks chybí</w:t>
      </w:r>
    </w:p>
    <w:p w14:paraId="54DD0D48" w14:textId="77777777" w:rsidR="0079199B" w:rsidRDefault="0079199B" w:rsidP="0079199B">
      <w:pPr>
        <w:pStyle w:val="Normlnweb"/>
      </w:pPr>
      <w:r>
        <w:t>Hadicové koše – 4 ks chybí</w:t>
      </w:r>
    </w:p>
    <w:p w14:paraId="3F5371E7" w14:textId="77777777" w:rsidR="0079199B" w:rsidRDefault="0079199B" w:rsidP="0079199B">
      <w:pPr>
        <w:pStyle w:val="Normlnweb"/>
      </w:pPr>
      <w:r>
        <w:t xml:space="preserve">D. program </w:t>
      </w:r>
      <w:proofErr w:type="spellStart"/>
      <w:r>
        <w:t>Baloh</w:t>
      </w:r>
      <w:proofErr w:type="spellEnd"/>
      <w:r>
        <w:t xml:space="preserve"> – chybí rozdělovač 1×</w:t>
      </w:r>
    </w:p>
    <w:p w14:paraId="7F457039" w14:textId="77777777" w:rsidR="0079199B" w:rsidRDefault="0079199B" w:rsidP="0079199B">
      <w:pPr>
        <w:pStyle w:val="Normlnweb"/>
      </w:pPr>
      <w:r>
        <w:t>Svítilna EOM Helma – 6 ks chybí</w:t>
      </w:r>
    </w:p>
    <w:p w14:paraId="25EF3B96" w14:textId="77777777" w:rsidR="0079199B" w:rsidRDefault="0079199B" w:rsidP="0079199B">
      <w:pPr>
        <w:pStyle w:val="Normlnweb"/>
      </w:pPr>
      <w:r>
        <w:t xml:space="preserve">Izotermická fólie </w:t>
      </w:r>
      <w:proofErr w:type="spellStart"/>
      <w:r>
        <w:t>Fiskars</w:t>
      </w:r>
      <w:proofErr w:type="spellEnd"/>
      <w:r>
        <w:t xml:space="preserve"> – 1 ks chybí</w:t>
      </w:r>
    </w:p>
    <w:p w14:paraId="65CDAD27" w14:textId="77777777" w:rsidR="0079199B" w:rsidRDefault="0079199B" w:rsidP="0079199B">
      <w:pPr>
        <w:pStyle w:val="Normlnweb"/>
      </w:pPr>
      <w:r>
        <w:t xml:space="preserve">Lano Static </w:t>
      </w:r>
      <w:proofErr w:type="gramStart"/>
      <w:r>
        <w:t>50 – 2</w:t>
      </w:r>
      <w:proofErr w:type="gramEnd"/>
      <w:r>
        <w:t xml:space="preserve"> ks chybí</w:t>
      </w:r>
    </w:p>
    <w:p w14:paraId="1E788BD5" w14:textId="77777777" w:rsidR="0079199B" w:rsidRDefault="0079199B" w:rsidP="0079199B">
      <w:pPr>
        <w:pStyle w:val="Normlnweb"/>
      </w:pPr>
      <w:r>
        <w:t xml:space="preserve">Lano Static </w:t>
      </w:r>
      <w:proofErr w:type="gramStart"/>
      <w:r>
        <w:t>60 – 1</w:t>
      </w:r>
      <w:proofErr w:type="gramEnd"/>
      <w:r>
        <w:t xml:space="preserve"> ks chybí</w:t>
      </w:r>
    </w:p>
    <w:p w14:paraId="11993BFB" w14:textId="77777777" w:rsidR="0079199B" w:rsidRDefault="0079199B" w:rsidP="0079199B">
      <w:pPr>
        <w:pStyle w:val="Normlnweb"/>
      </w:pPr>
      <w:r>
        <w:t>Hadicová objímka – 2 ks chybí</w:t>
      </w:r>
    </w:p>
    <w:p w14:paraId="3E9EB83E" w14:textId="77777777" w:rsidR="0079199B" w:rsidRDefault="0079199B" w:rsidP="0079199B">
      <w:pPr>
        <w:pStyle w:val="Normlnweb"/>
      </w:pPr>
      <w:r>
        <w:t>Kombinovaná proudnice C52 – 1 ks chybí</w:t>
      </w:r>
    </w:p>
    <w:p w14:paraId="6A0EF4DE" w14:textId="77777777" w:rsidR="0079199B" w:rsidRDefault="0079199B" w:rsidP="0079199B">
      <w:pPr>
        <w:pStyle w:val="Normlnweb"/>
      </w:pPr>
      <w:r>
        <w:t>Plovoucí páčidlo – 1 ks chybí</w:t>
      </w:r>
    </w:p>
    <w:p w14:paraId="5AD4DA63" w14:textId="77777777" w:rsidR="0079199B" w:rsidRDefault="0079199B" w:rsidP="0079199B">
      <w:pPr>
        <w:pStyle w:val="Normlnweb"/>
      </w:pPr>
      <w:r>
        <w:t>Adaptér svítilna – 6 ks chybí</w:t>
      </w:r>
    </w:p>
    <w:p w14:paraId="32CAFDD4" w14:textId="77777777" w:rsidR="0079199B" w:rsidRDefault="0079199B" w:rsidP="0079199B">
      <w:pPr>
        <w:pStyle w:val="Normlnweb"/>
      </w:pPr>
      <w:r>
        <w:t>Kufr s nářadím – 1 ks chybí</w:t>
      </w:r>
    </w:p>
    <w:p w14:paraId="15679A9E" w14:textId="77777777" w:rsidR="00071234" w:rsidRDefault="00071234"/>
    <w:sectPr w:rsidR="00071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99B"/>
    <w:rsid w:val="00071234"/>
    <w:rsid w:val="0019281B"/>
    <w:rsid w:val="0079199B"/>
    <w:rsid w:val="00AD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19F9"/>
  <w15:chartTrackingRefBased/>
  <w15:docId w15:val="{2EBBD110-A796-408B-933E-38B3286C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9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9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9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9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9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99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99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99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99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99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99B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79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EAFD1704FBFE4F9A52B6D0DE57C281" ma:contentTypeVersion="15" ma:contentTypeDescription="Vytvoří nový dokument" ma:contentTypeScope="" ma:versionID="b342dc51560070062b1833305933ffd6">
  <xsd:schema xmlns:xsd="http://www.w3.org/2001/XMLSchema" xmlns:xs="http://www.w3.org/2001/XMLSchema" xmlns:p="http://schemas.microsoft.com/office/2006/metadata/properties" xmlns:ns2="f41f314c-5dba-480e-b786-54f01329415e" xmlns:ns3="ef7738e5-57a7-4368-86ec-d7b1cd31f358" targetNamespace="http://schemas.microsoft.com/office/2006/metadata/properties" ma:root="true" ma:fieldsID="8be7e456e192ad82e2275e7eb8f91706" ns2:_="" ns3:_="">
    <xsd:import namespace="f41f314c-5dba-480e-b786-54f01329415e"/>
    <xsd:import namespace="ef7738e5-57a7-4368-86ec-d7b1cd31f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314c-5dba-480e-b786-54f013294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a7d39e8-1b5f-45f7-83ce-ae9ad7ef9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38e5-57a7-4368-86ec-d7b1cd31f3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cfc784e-882b-43f2-81dc-8335ec5748d0}" ma:internalName="TaxCatchAll" ma:showField="CatchAllData" ma:web="ef7738e5-57a7-4368-86ec-d7b1cd31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1f314c-5dba-480e-b786-54f01329415e">
      <Terms xmlns="http://schemas.microsoft.com/office/infopath/2007/PartnerControls"/>
    </lcf76f155ced4ddcb4097134ff3c332f>
    <TaxCatchAll xmlns="ef7738e5-57a7-4368-86ec-d7b1cd31f358" xsi:nil="true"/>
  </documentManagement>
</p:properties>
</file>

<file path=customXml/itemProps1.xml><?xml version="1.0" encoding="utf-8"?>
<ds:datastoreItem xmlns:ds="http://schemas.openxmlformats.org/officeDocument/2006/customXml" ds:itemID="{1821DA0E-8404-4B07-8102-660F36417A38}"/>
</file>

<file path=customXml/itemProps2.xml><?xml version="1.0" encoding="utf-8"?>
<ds:datastoreItem xmlns:ds="http://schemas.openxmlformats.org/officeDocument/2006/customXml" ds:itemID="{23A68A18-138C-4BFA-9650-6739D9CAD4CD}"/>
</file>

<file path=customXml/itemProps3.xml><?xml version="1.0" encoding="utf-8"?>
<ds:datastoreItem xmlns:ds="http://schemas.openxmlformats.org/officeDocument/2006/customXml" ds:itemID="{648ADA4F-012C-45F2-AC4E-41BF63996C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427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Holešovská</dc:creator>
  <cp:keywords/>
  <dc:description/>
  <cp:lastModifiedBy>Hana Holešovská</cp:lastModifiedBy>
  <cp:revision>1</cp:revision>
  <cp:lastPrinted>2026-08-31T09:35:00Z</cp:lastPrinted>
  <dcterms:created xsi:type="dcterms:W3CDTF">2026-08-31T09:35:00Z</dcterms:created>
  <dcterms:modified xsi:type="dcterms:W3CDTF">2026-08-31T09:35:00Z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0x010100F3EAFD1704FBFE4F9A52B6D0DE57C281</vt:lpwstr>
  </property>
</Properties>
</file>