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EACF6" w14:textId="77777777" w:rsidR="0081529F" w:rsidRDefault="0081529F" w:rsidP="0081529F">
      <w:pPr>
        <w:spacing w:line="20" w:lineRule="atLeast"/>
        <w:rPr>
          <w:rFonts w:ascii="Times New Roman" w:hAnsi="Times New Roman"/>
          <w:b/>
          <w:i/>
          <w:color w:val="0070C0"/>
          <w:sz w:val="24"/>
          <w:szCs w:val="24"/>
          <w:u w:val="single"/>
          <w:lang w:eastAsia="cs-CZ"/>
        </w:rPr>
      </w:pPr>
      <w:bookmarkStart w:id="0" w:name="_Hlk164860984"/>
      <w:r>
        <w:rPr>
          <w:rFonts w:ascii="Times New Roman" w:eastAsia="Calibri" w:hAnsi="Times New Roman"/>
          <w:b/>
          <w:sz w:val="24"/>
          <w:szCs w:val="24"/>
        </w:rPr>
        <w:t>ZM - 02/16/24 Vícenáklady na vozidle pro HASIČE RALSKO – akceschopnost vozidla</w:t>
      </w:r>
    </w:p>
    <w:bookmarkEnd w:id="0"/>
    <w:p w14:paraId="0B2E122B" w14:textId="77777777" w:rsidR="0081529F" w:rsidRPr="00774F95" w:rsidRDefault="0081529F" w:rsidP="0081529F">
      <w:pPr>
        <w:spacing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Na základě požadavků HZS LK musí nově zakoupené auto splňovat podmínky TÚPO. </w:t>
      </w:r>
    </w:p>
    <w:p w14:paraId="017BA2F6" w14:textId="77777777" w:rsidR="0081529F" w:rsidRPr="00774F95" w:rsidRDefault="0081529F" w:rsidP="0081529F">
      <w:pPr>
        <w:spacing w:line="20" w:lineRule="atLeast"/>
        <w:rPr>
          <w:rFonts w:ascii="Times New Roman" w:hAnsi="Times New Roman"/>
          <w:bCs/>
          <w:iCs/>
          <w:sz w:val="24"/>
          <w:szCs w:val="24"/>
          <w:u w:val="single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u w:val="single"/>
          <w:lang w:eastAsia="cs-CZ"/>
        </w:rPr>
        <w:t>Jedná se o odmontování následujícího vybavení pro zásahy v Ralsku:</w:t>
      </w:r>
    </w:p>
    <w:p w14:paraId="7F2778B3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Lakování Nárazníku </w:t>
      </w:r>
      <w:r>
        <w:rPr>
          <w:rFonts w:ascii="Times New Roman" w:hAnsi="Times New Roman"/>
          <w:bCs/>
          <w:iCs/>
          <w:sz w:val="24"/>
          <w:szCs w:val="24"/>
          <w:lang w:eastAsia="cs-CZ"/>
        </w:rPr>
        <w:t>– změna barvy podmínka TÚPO</w:t>
      </w:r>
    </w:p>
    <w:p w14:paraId="284E7A38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Demontáž sirén </w:t>
      </w:r>
      <w:r>
        <w:rPr>
          <w:rFonts w:ascii="Times New Roman" w:hAnsi="Times New Roman"/>
          <w:bCs/>
          <w:iCs/>
          <w:sz w:val="24"/>
          <w:szCs w:val="24"/>
          <w:lang w:eastAsia="cs-CZ"/>
        </w:rPr>
        <w:t>– původní německá siréna, místo původní nová siréna CZ</w:t>
      </w:r>
    </w:p>
    <w:p w14:paraId="65B379DA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>Montáž a demontáž nárazníku pro lak</w:t>
      </w:r>
      <w:r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 – nový nárazník, broušení lakování tmelení</w:t>
      </w:r>
    </w:p>
    <w:p w14:paraId="31569349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Pruhy Man </w:t>
      </w:r>
      <w:r>
        <w:rPr>
          <w:rFonts w:ascii="Times New Roman" w:hAnsi="Times New Roman"/>
          <w:bCs/>
          <w:iCs/>
          <w:sz w:val="24"/>
          <w:szCs w:val="24"/>
          <w:lang w:eastAsia="cs-CZ"/>
        </w:rPr>
        <w:t>– bílé pruhy (TÚPO)</w:t>
      </w:r>
    </w:p>
    <w:p w14:paraId="615D315B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>Lepení pruhu</w:t>
      </w:r>
      <w:r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 – příprava auta na polep – odmaštění a příprava polepu</w:t>
      </w:r>
    </w:p>
    <w:p w14:paraId="4F3B6818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Reflexní pruhy </w:t>
      </w:r>
      <w:r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– zvýšení viditelnosti </w:t>
      </w:r>
    </w:p>
    <w:p w14:paraId="35153A1C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Práce odstrojení nástavby </w:t>
      </w:r>
      <w:r>
        <w:rPr>
          <w:rFonts w:ascii="Times New Roman" w:hAnsi="Times New Roman"/>
          <w:bCs/>
          <w:iCs/>
          <w:sz w:val="24"/>
          <w:szCs w:val="24"/>
          <w:lang w:eastAsia="cs-CZ"/>
        </w:rPr>
        <w:t>– zabudování nové výbavy</w:t>
      </w:r>
    </w:p>
    <w:p w14:paraId="0A631267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Držák DT </w:t>
      </w:r>
      <w:r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– dýchací techniky, držák pro všechny </w:t>
      </w:r>
    </w:p>
    <w:p w14:paraId="15C59ECF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>Nastrojení Držáku DT</w:t>
      </w:r>
      <w:r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 </w:t>
      </w:r>
    </w:p>
    <w:p w14:paraId="596A372D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Rampa včetně instalace </w:t>
      </w:r>
      <w:r>
        <w:rPr>
          <w:rFonts w:ascii="Times New Roman" w:hAnsi="Times New Roman"/>
          <w:bCs/>
          <w:iCs/>
          <w:sz w:val="24"/>
          <w:szCs w:val="24"/>
          <w:lang w:eastAsia="cs-CZ"/>
        </w:rPr>
        <w:t>– majáková rampa, LED – zvýšení viditelnosti</w:t>
      </w:r>
    </w:p>
    <w:p w14:paraId="5AD39A3B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Naviják včetně instalace </w:t>
      </w:r>
      <w:r>
        <w:rPr>
          <w:rFonts w:ascii="Times New Roman" w:hAnsi="Times New Roman"/>
          <w:bCs/>
          <w:iCs/>
          <w:sz w:val="24"/>
          <w:szCs w:val="24"/>
          <w:lang w:eastAsia="cs-CZ"/>
        </w:rPr>
        <w:t>– naviják předtím nebyl – manipulace se stromem</w:t>
      </w:r>
    </w:p>
    <w:p w14:paraId="02D09DF5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Predátory </w:t>
      </w:r>
      <w:r>
        <w:rPr>
          <w:rFonts w:ascii="Times New Roman" w:hAnsi="Times New Roman"/>
          <w:bCs/>
          <w:iCs/>
          <w:sz w:val="24"/>
          <w:szCs w:val="24"/>
          <w:lang w:eastAsia="cs-CZ"/>
        </w:rPr>
        <w:t>– výstražné osvětlení v masce</w:t>
      </w:r>
    </w:p>
    <w:p w14:paraId="18486F49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>Predátory Extra</w:t>
      </w:r>
      <w:r>
        <w:rPr>
          <w:rFonts w:ascii="Times New Roman" w:hAnsi="Times New Roman"/>
          <w:bCs/>
          <w:iCs/>
          <w:sz w:val="24"/>
          <w:szCs w:val="24"/>
          <w:lang w:eastAsia="cs-CZ"/>
        </w:rPr>
        <w:t xml:space="preserve"> – výstražné osvětlení na bocích a zadní části</w:t>
      </w:r>
    </w:p>
    <w:p w14:paraId="2DE20E9A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>Práce elektrikář – cca 17 hodin dodělání elektroinstalace</w:t>
      </w:r>
    </w:p>
    <w:p w14:paraId="5456F493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>Pracovní světla 4x</w:t>
      </w:r>
    </w:p>
    <w:p w14:paraId="26F181F2" w14:textId="77777777" w:rsidR="0081529F" w:rsidRPr="00774F95" w:rsidRDefault="0081529F" w:rsidP="0081529F">
      <w:pPr>
        <w:spacing w:after="0" w:line="20" w:lineRule="atLeast"/>
        <w:rPr>
          <w:rFonts w:ascii="Times New Roman" w:hAnsi="Times New Roman"/>
          <w:bCs/>
          <w:iCs/>
          <w:sz w:val="24"/>
          <w:szCs w:val="24"/>
          <w:lang w:eastAsia="cs-CZ"/>
        </w:rPr>
      </w:pPr>
      <w:r w:rsidRPr="00774F95">
        <w:rPr>
          <w:rFonts w:ascii="Times New Roman" w:hAnsi="Times New Roman"/>
          <w:bCs/>
          <w:iCs/>
          <w:sz w:val="24"/>
          <w:szCs w:val="24"/>
          <w:lang w:eastAsia="cs-CZ"/>
        </w:rPr>
        <w:t>Led Rampa 2x</w:t>
      </w:r>
    </w:p>
    <w:p w14:paraId="63FCBD5D" w14:textId="77777777" w:rsidR="0081529F" w:rsidRPr="008C3CC0" w:rsidRDefault="0081529F" w:rsidP="0081529F">
      <w:pPr>
        <w:spacing w:line="20" w:lineRule="atLeast"/>
        <w:rPr>
          <w:rFonts w:ascii="Times New Roman" w:eastAsia="Calibri" w:hAnsi="Times New Roman"/>
          <w:bCs/>
          <w:sz w:val="24"/>
          <w:szCs w:val="24"/>
        </w:rPr>
      </w:pPr>
    </w:p>
    <w:p w14:paraId="71F97CE3" w14:textId="77777777" w:rsidR="0081529F" w:rsidRDefault="0081529F" w:rsidP="0081529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Zastupitelstvo města Ralsko</w:t>
      </w:r>
    </w:p>
    <w:p w14:paraId="0B390415" w14:textId="77777777" w:rsidR="0081529F" w:rsidRDefault="0081529F" w:rsidP="0081529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b/>
          <w:kern w:val="2"/>
          <w:sz w:val="24"/>
          <w:szCs w:val="24"/>
          <w:u w:val="single"/>
          <w:lang w:eastAsia="hi-IN" w:bidi="hi-IN"/>
        </w:rPr>
      </w:pPr>
      <w:r>
        <w:rPr>
          <w:rFonts w:ascii="Times New Roman" w:eastAsia="SimSun" w:hAnsi="Times New Roman"/>
          <w:b/>
          <w:kern w:val="2"/>
          <w:sz w:val="24"/>
          <w:szCs w:val="24"/>
          <w:u w:val="single"/>
          <w:lang w:eastAsia="hi-IN" w:bidi="hi-IN"/>
        </w:rPr>
        <w:t>usnesením č. Z – 02/18/24</w:t>
      </w:r>
    </w:p>
    <w:p w14:paraId="255E5799" w14:textId="77777777" w:rsidR="0081529F" w:rsidRDefault="0081529F" w:rsidP="0081529F">
      <w:pPr>
        <w:spacing w:after="0" w:line="240" w:lineRule="auto"/>
        <w:jc w:val="both"/>
        <w:rPr>
          <w:rFonts w:ascii="Times New Roman" w:hAnsi="Times New Roman"/>
          <w:b/>
          <w:i/>
          <w:color w:val="0070C0"/>
          <w:sz w:val="24"/>
          <w:szCs w:val="24"/>
          <w:u w:val="single"/>
          <w:lang w:eastAsia="cs-CZ"/>
        </w:rPr>
      </w:pPr>
    </w:p>
    <w:p w14:paraId="2F534460" w14:textId="77777777" w:rsidR="0081529F" w:rsidRPr="0081529F" w:rsidRDefault="0081529F" w:rsidP="0081529F">
      <w:pPr>
        <w:pStyle w:val="Odstavecseseznamem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/>
          <w:i/>
          <w:color w:val="0070C0"/>
          <w:sz w:val="24"/>
          <w:szCs w:val="24"/>
          <w:u w:val="single"/>
          <w:lang w:eastAsia="cs-CZ"/>
        </w:rPr>
      </w:pPr>
      <w:r w:rsidRPr="0081529F">
        <w:rPr>
          <w:rFonts w:ascii="Times New Roman" w:hAnsi="Times New Roman"/>
          <w:b/>
          <w:color w:val="000000" w:themeColor="text1"/>
          <w:sz w:val="24"/>
          <w:szCs w:val="24"/>
          <w:lang w:eastAsia="cs-CZ"/>
        </w:rPr>
        <w:t xml:space="preserve">schvaluje </w:t>
      </w:r>
      <w:r w:rsidRPr="0081529F">
        <w:rPr>
          <w:rFonts w:ascii="Times New Roman" w:hAnsi="Times New Roman"/>
          <w:bCs/>
          <w:color w:val="000000" w:themeColor="text1"/>
          <w:sz w:val="24"/>
          <w:szCs w:val="24"/>
          <w:lang w:eastAsia="cs-CZ"/>
        </w:rPr>
        <w:t xml:space="preserve">navýšení celkových nákladů na vybavení hasičského vozidla na cenu 410.000 Kč bez DPH, od společnosti </w:t>
      </w:r>
      <w:proofErr w:type="spellStart"/>
      <w:r w:rsidRPr="0081529F">
        <w:rPr>
          <w:rFonts w:ascii="Times New Roman" w:hAnsi="Times New Roman"/>
          <w:bCs/>
          <w:color w:val="000000" w:themeColor="text1"/>
          <w:sz w:val="24"/>
          <w:szCs w:val="24"/>
          <w:lang w:eastAsia="cs-CZ"/>
        </w:rPr>
        <w:t>FireTex</w:t>
      </w:r>
      <w:proofErr w:type="spellEnd"/>
      <w:r w:rsidRPr="0081529F">
        <w:rPr>
          <w:rFonts w:ascii="Times New Roman" w:hAnsi="Times New Roman"/>
          <w:bCs/>
          <w:color w:val="000000" w:themeColor="text1"/>
          <w:sz w:val="24"/>
          <w:szCs w:val="24"/>
          <w:lang w:eastAsia="cs-CZ"/>
        </w:rPr>
        <w:t xml:space="preserve"> s. r. o., Pod Lesem II 414, 250 90 Jirny</w:t>
      </w:r>
    </w:p>
    <w:p w14:paraId="2872EEC5" w14:textId="77777777" w:rsidR="0081529F" w:rsidRPr="0081529F" w:rsidRDefault="0081529F" w:rsidP="0081529F">
      <w:pPr>
        <w:pStyle w:val="Odstavecseseznamem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/>
          <w:i/>
          <w:color w:val="0070C0"/>
          <w:sz w:val="24"/>
          <w:szCs w:val="24"/>
          <w:u w:val="single"/>
          <w:lang w:eastAsia="cs-CZ"/>
        </w:rPr>
      </w:pPr>
      <w:r w:rsidRPr="0081529F">
        <w:rPr>
          <w:rFonts w:ascii="Times New Roman" w:hAnsi="Times New Roman"/>
          <w:b/>
          <w:color w:val="000000" w:themeColor="text1"/>
          <w:sz w:val="24"/>
          <w:szCs w:val="24"/>
          <w:lang w:eastAsia="cs-CZ"/>
        </w:rPr>
        <w:t xml:space="preserve">ukládá </w:t>
      </w:r>
      <w:r w:rsidRPr="0081529F">
        <w:rPr>
          <w:rFonts w:ascii="Times New Roman" w:hAnsi="Times New Roman"/>
          <w:bCs/>
          <w:color w:val="000000" w:themeColor="text1"/>
          <w:sz w:val="24"/>
          <w:szCs w:val="24"/>
          <w:lang w:eastAsia="cs-CZ"/>
        </w:rPr>
        <w:t>starostovi objednávku podepsat</w:t>
      </w:r>
    </w:p>
    <w:p w14:paraId="5C3EB183" w14:textId="77777777" w:rsidR="0081529F" w:rsidRPr="00147A34" w:rsidRDefault="0081529F" w:rsidP="0081529F">
      <w:pPr>
        <w:pStyle w:val="Odstavecseseznamem"/>
        <w:jc w:val="both"/>
        <w:rPr>
          <w:b/>
          <w:i/>
          <w:color w:val="0070C0"/>
          <w:szCs w:val="24"/>
          <w:u w:val="single"/>
          <w:lang w:eastAsia="cs-CZ"/>
        </w:rPr>
      </w:pPr>
    </w:p>
    <w:p w14:paraId="6C2CE666" w14:textId="77777777" w:rsidR="0081529F" w:rsidRDefault="0081529F" w:rsidP="0081529F">
      <w:pPr>
        <w:widowControl w:val="0"/>
        <w:pBdr>
          <w:bottom w:val="single" w:sz="4" w:space="0" w:color="000000"/>
        </w:pBdr>
        <w:suppressAutoHyphens/>
        <w:spacing w:after="0" w:line="240" w:lineRule="auto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Hlasování: pro: 11                         proti: 0                        zdržel: 0                     nehlasoval: 0 </w:t>
      </w:r>
    </w:p>
    <w:tbl>
      <w:tblPr>
        <w:tblStyle w:val="Mkatabulky1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2004"/>
        <w:gridCol w:w="2088"/>
        <w:gridCol w:w="1714"/>
      </w:tblGrid>
      <w:tr w:rsidR="0081529F" w14:paraId="352775E6" w14:textId="77777777" w:rsidTr="00815DF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FC1E8" w14:textId="77777777" w:rsidR="0081529F" w:rsidRDefault="0081529F" w:rsidP="00815DF3">
            <w:pPr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pro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E95A8" w14:textId="77777777" w:rsidR="0081529F" w:rsidRDefault="0081529F" w:rsidP="00815DF3">
            <w:pPr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proti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02698" w14:textId="77777777" w:rsidR="0081529F" w:rsidRDefault="0081529F" w:rsidP="00815DF3">
            <w:pPr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zdržel se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589E2" w14:textId="77777777" w:rsidR="0081529F" w:rsidRDefault="0081529F" w:rsidP="00815DF3">
            <w:pPr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nehlasoval</w:t>
            </w:r>
          </w:p>
        </w:tc>
      </w:tr>
      <w:tr w:rsidR="0081529F" w14:paraId="19ED0AEA" w14:textId="77777777" w:rsidTr="00815DF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2C761" w14:textId="77777777" w:rsidR="0081529F" w:rsidRDefault="0081529F" w:rsidP="00815DF3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Haluzová Jitka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160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813F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31C5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81529F" w14:paraId="36AB9E1C" w14:textId="77777777" w:rsidTr="00815DF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87D43" w14:textId="77777777" w:rsidR="0081529F" w:rsidRDefault="0081529F" w:rsidP="00815DF3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PhDr. Hanka Jaroslav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4D67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4EFE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59AA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81529F" w14:paraId="51721982" w14:textId="77777777" w:rsidTr="00815DF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D595B" w14:textId="77777777" w:rsidR="0081529F" w:rsidRDefault="0081529F" w:rsidP="00815DF3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Mgr. Kalvová Šárka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F94F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3246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9AE4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81529F" w14:paraId="09FC6CD0" w14:textId="77777777" w:rsidTr="00815DF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973A9" w14:textId="77777777" w:rsidR="0081529F" w:rsidRDefault="0081529F" w:rsidP="00815DF3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Kořenková Leona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CF4C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533A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AFE3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81529F" w14:paraId="585273D4" w14:textId="77777777" w:rsidTr="00815DF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16C5" w14:textId="77777777" w:rsidR="0081529F" w:rsidRDefault="0081529F" w:rsidP="00815DF3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Nesvadba René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47AD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95F6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B73C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81529F" w14:paraId="56D073FA" w14:textId="77777777" w:rsidTr="00815DF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26FBE" w14:textId="77777777" w:rsidR="0081529F" w:rsidRDefault="0081529F" w:rsidP="00815DF3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Pešta Milan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C329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CE8B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6B62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81529F" w14:paraId="0451E137" w14:textId="77777777" w:rsidTr="00815DF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34CF" w14:textId="77777777" w:rsidR="0081529F" w:rsidRDefault="0081529F" w:rsidP="00815DF3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Procházka František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ADC2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CD09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98C7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81529F" w14:paraId="2A3CEF22" w14:textId="77777777" w:rsidTr="00815DF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A311" w14:textId="77777777" w:rsidR="0081529F" w:rsidRDefault="0081529F" w:rsidP="00815DF3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Serbusová Lenka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A3D5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085C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6D10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81529F" w14:paraId="1569FD70" w14:textId="77777777" w:rsidTr="00815DF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EA98A" w14:textId="77777777" w:rsidR="0081529F" w:rsidRDefault="0081529F" w:rsidP="00815D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Tůma Miloslav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0A33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EBC4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A29B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81529F" w14:paraId="37437E78" w14:textId="77777777" w:rsidTr="00815DF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5F2C" w14:textId="77777777" w:rsidR="0081529F" w:rsidRDefault="0081529F" w:rsidP="00815D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Zeman Jaroslav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D847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E599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F532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81529F" w14:paraId="2A1B9B85" w14:textId="77777777" w:rsidTr="00815DF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8C73" w14:textId="77777777" w:rsidR="0081529F" w:rsidRPr="001D1A5C" w:rsidRDefault="0081529F" w:rsidP="00815DF3">
            <w:pPr>
              <w:widowControl w:val="0"/>
              <w:suppressAutoHyphens/>
              <w:spacing w:line="240" w:lineRule="auto"/>
              <w:jc w:val="both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 xml:space="preserve">Ing. Zikmund Miloslav, </w:t>
            </w:r>
            <w:proofErr w:type="spellStart"/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Ph</w:t>
            </w:r>
            <w:proofErr w:type="spellEnd"/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  <w:t>. D.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DCDD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CFE5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5438" w14:textId="77777777" w:rsidR="0081529F" w:rsidRDefault="0081529F" w:rsidP="00815DF3">
            <w:pPr>
              <w:rPr>
                <w:rFonts w:eastAsia="Calibri"/>
                <w:sz w:val="18"/>
                <w:szCs w:val="18"/>
              </w:rPr>
            </w:pPr>
          </w:p>
        </w:tc>
      </w:tr>
    </w:tbl>
    <w:p w14:paraId="002A197C" w14:textId="77777777" w:rsidR="0081529F" w:rsidRPr="00412901" w:rsidRDefault="0081529F" w:rsidP="0081529F">
      <w:pPr>
        <w:spacing w:line="20" w:lineRule="atLeast"/>
        <w:rPr>
          <w:rFonts w:ascii="Times New Roman" w:hAnsi="Times New Roman"/>
          <w:bCs/>
          <w:iCs/>
          <w:color w:val="0070C0"/>
          <w:sz w:val="24"/>
          <w:szCs w:val="24"/>
          <w:lang w:eastAsia="cs-CZ"/>
        </w:rPr>
      </w:pPr>
    </w:p>
    <w:p w14:paraId="521D549F" w14:textId="77777777" w:rsidR="00071234" w:rsidRDefault="00071234"/>
    <w:sectPr w:rsidR="000712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346BA"/>
    <w:multiLevelType w:val="hybridMultilevel"/>
    <w:tmpl w:val="CEA40606"/>
    <w:lvl w:ilvl="0" w:tplc="5EC2B0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3102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29F"/>
    <w:rsid w:val="00071234"/>
    <w:rsid w:val="0019281B"/>
    <w:rsid w:val="0081529F"/>
    <w:rsid w:val="00B9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CDF34"/>
  <w15:chartTrackingRefBased/>
  <w15:docId w15:val="{44992F60-EDEC-44EF-AE03-773295E58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529F"/>
    <w:pPr>
      <w:spacing w:line="252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15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15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152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15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152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15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15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15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15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15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15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15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152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152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152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152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152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1529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15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15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15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15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15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1529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1529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1529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15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1529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1529F"/>
    <w:rPr>
      <w:b/>
      <w:bCs/>
      <w:smallCaps/>
      <w:color w:val="0F4761" w:themeColor="accent1" w:themeShade="BF"/>
      <w:spacing w:val="5"/>
    </w:rPr>
  </w:style>
  <w:style w:type="table" w:customStyle="1" w:styleId="Mkatabulky1">
    <w:name w:val="Mřížka tabulky1"/>
    <w:basedOn w:val="Normlntabulka"/>
    <w:uiPriority w:val="59"/>
    <w:rsid w:val="0081529F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EAFD1704FBFE4F9A52B6D0DE57C281" ma:contentTypeVersion="15" ma:contentTypeDescription="Vytvoří nový dokument" ma:contentTypeScope="" ma:versionID="b342dc51560070062b1833305933ffd6">
  <xsd:schema xmlns:xsd="http://www.w3.org/2001/XMLSchema" xmlns:xs="http://www.w3.org/2001/XMLSchema" xmlns:p="http://schemas.microsoft.com/office/2006/metadata/properties" xmlns:ns2="f41f314c-5dba-480e-b786-54f01329415e" xmlns:ns3="ef7738e5-57a7-4368-86ec-d7b1cd31f358" targetNamespace="http://schemas.microsoft.com/office/2006/metadata/properties" ma:root="true" ma:fieldsID="8be7e456e192ad82e2275e7eb8f91706" ns2:_="" ns3:_="">
    <xsd:import namespace="f41f314c-5dba-480e-b786-54f01329415e"/>
    <xsd:import namespace="ef7738e5-57a7-4368-86ec-d7b1cd31f3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f314c-5dba-480e-b786-54f013294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aa7d39e8-1b5f-45f7-83ce-ae9ad7ef9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738e5-57a7-4368-86ec-d7b1cd31f35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cfc784e-882b-43f2-81dc-8335ec5748d0}" ma:internalName="TaxCatchAll" ma:showField="CatchAllData" ma:web="ef7738e5-57a7-4368-86ec-d7b1cd31f3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1f314c-5dba-480e-b786-54f01329415e">
      <Terms xmlns="http://schemas.microsoft.com/office/infopath/2007/PartnerControls"/>
    </lcf76f155ced4ddcb4097134ff3c332f>
    <TaxCatchAll xmlns="ef7738e5-57a7-4368-86ec-d7b1cd31f358" xsi:nil="true"/>
  </documentManagement>
</p:properties>
</file>

<file path=customXml/itemProps1.xml><?xml version="1.0" encoding="utf-8"?>
<ds:datastoreItem xmlns:ds="http://schemas.openxmlformats.org/officeDocument/2006/customXml" ds:itemID="{81C9666D-B761-4C72-9D16-CFBE9E5BEF16}"/>
</file>

<file path=customXml/itemProps2.xml><?xml version="1.0" encoding="utf-8"?>
<ds:datastoreItem xmlns:ds="http://schemas.openxmlformats.org/officeDocument/2006/customXml" ds:itemID="{7A7AD20D-657D-4168-BFE5-656BF0A63B18}"/>
</file>

<file path=customXml/itemProps3.xml><?xml version="1.0" encoding="utf-8"?>
<ds:datastoreItem xmlns:ds="http://schemas.openxmlformats.org/officeDocument/2006/customXml" ds:itemID="{A10080B1-1816-4004-871C-8659BE3360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Holešovská</dc:creator>
  <cp:keywords/>
  <dc:description/>
  <cp:lastModifiedBy>Hana Holešovská</cp:lastModifiedBy>
  <cp:revision>1</cp:revision>
  <cp:lastPrinted>2026-09-01T05:01:00Z</cp:lastPrinted>
  <dcterms:created xsi:type="dcterms:W3CDTF">2026-09-01T05:00:00Z</dcterms:created>
  <dcterms:modified xsi:type="dcterms:W3CDTF">2026-09-01T05:01:00Z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0x010100F3EAFD1704FBFE4F9A52B6D0DE57C281</vt:lpwstr>
  </property>
</Properties>
</file>